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2" w:rsidRDefault="00776AB2">
      <w:pPr>
        <w:rPr>
          <w:rFonts w:hint="eastAsia"/>
        </w:rPr>
      </w:pPr>
      <w:r>
        <w:rPr>
          <w:rFonts w:hint="eastAsia"/>
        </w:rPr>
        <w:t>工程设计图纸</w:t>
      </w:r>
    </w:p>
    <w:p w:rsidR="00776AB2" w:rsidRDefault="00776AB2">
      <w:pPr>
        <w:rPr>
          <w:rFonts w:hint="eastAsia"/>
        </w:rPr>
      </w:pPr>
    </w:p>
    <w:p w:rsidR="009C1DA6" w:rsidRDefault="00776AB2">
      <w:r w:rsidRPr="00776AB2">
        <w:rPr>
          <w:rFonts w:hint="eastAsia"/>
        </w:rPr>
        <w:t>加盖申请人公章，需同时提供纸质材料和电子版。</w:t>
      </w:r>
    </w:p>
    <w:sectPr w:rsidR="009C1DA6" w:rsidSect="009C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AB2"/>
    <w:rsid w:val="00776AB2"/>
    <w:rsid w:val="009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2016-12-02T04:20:00Z</dcterms:created>
  <dcterms:modified xsi:type="dcterms:W3CDTF">2016-12-02T04:21:00Z</dcterms:modified>
</cp:coreProperties>
</file>