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t>监护人委托书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依申请人具体情况提供说明，无固定格式，可以手写或者打印。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463D95"/>
    <w:rsid w:val="55463D9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2016-12-15T08:23:00Z</dcterms:created>
  <dc:creator>admin</dc:creator>
  <cp:lastModifiedBy>admin</cp:lastModifiedBy>
  <dcterms:modified xsi:type="dcterms:W3CDTF">2016-12-15T08:25:37Z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